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3" w:rsidRDefault="007C4753" w:rsidP="007030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</w:t>
      </w:r>
      <w:r w:rsidR="002D73D1">
        <w:rPr>
          <w:rFonts w:asciiTheme="majorHAnsi" w:hAnsiTheme="majorHAnsi" w:cs="Arial"/>
          <w:noProof/>
          <w:sz w:val="28"/>
          <w:szCs w:val="28"/>
          <w:lang w:eastAsia="it-IT"/>
        </w:rPr>
        <w:drawing>
          <wp:inline distT="0" distB="0" distL="0" distR="0">
            <wp:extent cx="1329055" cy="977900"/>
            <wp:effectExtent l="19050" t="0" r="4445" b="0"/>
            <wp:docPr id="2" name="Immagine 2" descr="C:\Users\Utente\Downloads\LOGO dis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LOGO disp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sz w:val="28"/>
          <w:szCs w:val="28"/>
          <w:lang w:eastAsia="it-IT"/>
        </w:rPr>
        <w:t xml:space="preserve">        </w:t>
      </w:r>
      <w:r w:rsidR="002D73D1">
        <w:rPr>
          <w:rFonts w:asciiTheme="majorHAnsi" w:hAnsiTheme="majorHAnsi" w:cs="Arial"/>
          <w:sz w:val="28"/>
          <w:szCs w:val="28"/>
        </w:rPr>
        <w:t xml:space="preserve">       </w:t>
      </w:r>
      <w:r>
        <w:rPr>
          <w:rFonts w:asciiTheme="majorHAnsi" w:hAnsiTheme="majorHAnsi" w:cs="Arial"/>
          <w:sz w:val="28"/>
          <w:szCs w:val="28"/>
        </w:rPr>
        <w:t xml:space="preserve">     </w:t>
      </w:r>
      <w:r w:rsidR="00C72623" w:rsidRPr="00C72623">
        <w:rPr>
          <w:rFonts w:asciiTheme="majorHAnsi" w:hAnsiTheme="majorHAnsi" w:cs="Arial"/>
          <w:noProof/>
          <w:sz w:val="28"/>
          <w:szCs w:val="28"/>
          <w:lang w:eastAsia="it-IT"/>
        </w:rPr>
        <w:drawing>
          <wp:inline distT="0" distB="0" distL="0" distR="0">
            <wp:extent cx="1924910" cy="660103"/>
            <wp:effectExtent l="0" t="0" r="0" b="0"/>
            <wp:docPr id="3" name="Immagine 3" descr="C:\Users\Utente\Dropbox\PIAF Projet ANR - Papiers en Afrique\1. Projet ANR\Logos\IMAF-LOGO-moy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ropbox\PIAF Projet ANR - Papiers en Afrique\1. Projet ANR\Logos\IMAF-LOGO-moy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5" cy="66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 w:val="28"/>
          <w:szCs w:val="28"/>
        </w:rPr>
        <w:t xml:space="preserve">       </w:t>
      </w:r>
      <w:r w:rsidR="00C72623" w:rsidRPr="00C72623">
        <w:rPr>
          <w:rFonts w:asciiTheme="majorHAnsi" w:hAnsiTheme="majorHAnsi" w:cs="Arial"/>
          <w:noProof/>
          <w:sz w:val="28"/>
          <w:szCs w:val="28"/>
          <w:lang w:eastAsia="it-IT"/>
        </w:rPr>
        <w:drawing>
          <wp:inline distT="0" distB="0" distL="0" distR="0">
            <wp:extent cx="1765300" cy="761564"/>
            <wp:effectExtent l="19050" t="0" r="6350" b="0"/>
            <wp:docPr id="5" name="Immagine 2" descr="C:\Users\Utente\Dropbox\PIAF Projet ANR - Papiers en Afrique\1. Projet ANR\Logos\SciencesPO_Appellations_CERI_RGB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ropbox\PIAF Projet ANR - Papiers en Afrique\1. Projet ANR\Logos\SciencesPO_Appellations_CERI_RGB - cop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7" cy="76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 w:val="28"/>
          <w:szCs w:val="28"/>
        </w:rPr>
        <w:t xml:space="preserve">                </w:t>
      </w:r>
      <w:r w:rsidR="00C72623" w:rsidRPr="00C72623">
        <w:rPr>
          <w:rFonts w:asciiTheme="majorHAnsi" w:hAnsiTheme="majorHAnsi" w:cs="Arial"/>
          <w:noProof/>
          <w:sz w:val="28"/>
          <w:szCs w:val="28"/>
          <w:lang w:eastAsia="it-IT"/>
        </w:rPr>
        <w:drawing>
          <wp:inline distT="0" distB="0" distL="0" distR="0">
            <wp:extent cx="927100" cy="618067"/>
            <wp:effectExtent l="19050" t="0" r="6350" b="0"/>
            <wp:docPr id="6" name="Immagine 1" descr="Dipartimento di Scienze sociali, politiche e cogn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artimento di Scienze sociali, politiche e cogni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 w:val="28"/>
          <w:szCs w:val="28"/>
        </w:rPr>
        <w:t xml:space="preserve">    </w:t>
      </w:r>
    </w:p>
    <w:p w:rsidR="00F648B1" w:rsidRDefault="007030CF" w:rsidP="007B2C9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</w:t>
      </w:r>
    </w:p>
    <w:p w:rsidR="002D73D1" w:rsidRDefault="002D73D1" w:rsidP="007030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96"/>
          <w:szCs w:val="96"/>
        </w:rPr>
      </w:pPr>
    </w:p>
    <w:p w:rsidR="00D32533" w:rsidRPr="00F648B1" w:rsidRDefault="00EC24C0" w:rsidP="007030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96"/>
          <w:szCs w:val="96"/>
        </w:rPr>
      </w:pPr>
      <w:r w:rsidRPr="00F648B1">
        <w:rPr>
          <w:rFonts w:asciiTheme="majorHAnsi" w:hAnsiTheme="majorHAnsi" w:cs="Arial"/>
          <w:b/>
          <w:sz w:val="96"/>
          <w:szCs w:val="96"/>
        </w:rPr>
        <w:t>Verità dei corpi, identità dello Stato</w:t>
      </w:r>
    </w:p>
    <w:p w:rsidR="007030CF" w:rsidRPr="002D73D1" w:rsidRDefault="007030CF" w:rsidP="00E052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i/>
          <w:sz w:val="56"/>
          <w:szCs w:val="56"/>
        </w:rPr>
      </w:pPr>
      <w:proofErr w:type="spellStart"/>
      <w:r w:rsidRPr="002D73D1">
        <w:rPr>
          <w:rFonts w:asciiTheme="majorHAnsi" w:hAnsiTheme="majorHAnsi" w:cs="Arial"/>
          <w:b/>
          <w:i/>
          <w:sz w:val="56"/>
          <w:szCs w:val="56"/>
        </w:rPr>
        <w:t>Vérité</w:t>
      </w:r>
      <w:proofErr w:type="spellEnd"/>
      <w:r w:rsidRPr="002D73D1">
        <w:rPr>
          <w:rFonts w:asciiTheme="majorHAnsi" w:hAnsiTheme="majorHAnsi" w:cs="Arial"/>
          <w:b/>
          <w:i/>
          <w:sz w:val="56"/>
          <w:szCs w:val="56"/>
        </w:rPr>
        <w:t xml:space="preserve"> </w:t>
      </w:r>
      <w:proofErr w:type="spellStart"/>
      <w:r w:rsidRPr="002D73D1">
        <w:rPr>
          <w:rFonts w:asciiTheme="majorHAnsi" w:hAnsiTheme="majorHAnsi" w:cs="Arial"/>
          <w:b/>
          <w:i/>
          <w:sz w:val="56"/>
          <w:szCs w:val="56"/>
        </w:rPr>
        <w:t>des</w:t>
      </w:r>
      <w:proofErr w:type="spellEnd"/>
      <w:r w:rsidRPr="002D73D1">
        <w:rPr>
          <w:rFonts w:asciiTheme="majorHAnsi" w:hAnsiTheme="majorHAnsi" w:cs="Arial"/>
          <w:b/>
          <w:i/>
          <w:sz w:val="56"/>
          <w:szCs w:val="56"/>
        </w:rPr>
        <w:t xml:space="preserve"> </w:t>
      </w:r>
      <w:proofErr w:type="spellStart"/>
      <w:r w:rsidRPr="002D73D1">
        <w:rPr>
          <w:rFonts w:asciiTheme="majorHAnsi" w:hAnsiTheme="majorHAnsi" w:cs="Arial"/>
          <w:b/>
          <w:i/>
          <w:sz w:val="56"/>
          <w:szCs w:val="56"/>
        </w:rPr>
        <w:t>corps</w:t>
      </w:r>
      <w:proofErr w:type="spellEnd"/>
      <w:r w:rsidRPr="002D73D1">
        <w:rPr>
          <w:rFonts w:asciiTheme="majorHAnsi" w:hAnsiTheme="majorHAnsi" w:cs="Arial"/>
          <w:b/>
          <w:i/>
          <w:sz w:val="56"/>
          <w:szCs w:val="56"/>
        </w:rPr>
        <w:t xml:space="preserve">, </w:t>
      </w:r>
      <w:proofErr w:type="spellStart"/>
      <w:r w:rsidRPr="002D73D1">
        <w:rPr>
          <w:rFonts w:asciiTheme="majorHAnsi" w:hAnsiTheme="majorHAnsi" w:cs="Arial"/>
          <w:b/>
          <w:i/>
          <w:sz w:val="56"/>
          <w:szCs w:val="56"/>
        </w:rPr>
        <w:t>identité</w:t>
      </w:r>
      <w:proofErr w:type="spellEnd"/>
      <w:r w:rsidRPr="002D73D1">
        <w:rPr>
          <w:rFonts w:asciiTheme="majorHAnsi" w:hAnsiTheme="majorHAnsi" w:cs="Arial"/>
          <w:b/>
          <w:i/>
          <w:sz w:val="56"/>
          <w:szCs w:val="56"/>
        </w:rPr>
        <w:t xml:space="preserve"> de l’</w:t>
      </w:r>
      <w:proofErr w:type="spellStart"/>
      <w:r w:rsidRPr="002D73D1">
        <w:rPr>
          <w:rFonts w:asciiTheme="majorHAnsi" w:hAnsiTheme="majorHAnsi" w:cs="Arial"/>
          <w:b/>
          <w:i/>
          <w:sz w:val="56"/>
          <w:szCs w:val="56"/>
        </w:rPr>
        <w:t>État</w:t>
      </w:r>
      <w:proofErr w:type="spellEnd"/>
      <w:r w:rsidRPr="002D73D1">
        <w:rPr>
          <w:rFonts w:asciiTheme="majorHAnsi" w:hAnsiTheme="majorHAnsi" w:cs="Arial"/>
          <w:b/>
          <w:i/>
          <w:sz w:val="56"/>
          <w:szCs w:val="56"/>
        </w:rPr>
        <w:t xml:space="preserve"> </w:t>
      </w:r>
    </w:p>
    <w:p w:rsidR="007030CF" w:rsidRPr="002D73D1" w:rsidRDefault="007030CF" w:rsidP="007030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2D73D1">
        <w:rPr>
          <w:rFonts w:asciiTheme="majorHAnsi" w:hAnsiTheme="majorHAnsi" w:cs="Arial"/>
          <w:sz w:val="28"/>
          <w:szCs w:val="28"/>
        </w:rPr>
        <w:t xml:space="preserve">                                                        </w:t>
      </w:r>
    </w:p>
    <w:p w:rsidR="009A4465" w:rsidRPr="00D23497" w:rsidRDefault="00EC24C0" w:rsidP="00D234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48"/>
          <w:szCs w:val="48"/>
        </w:rPr>
      </w:pPr>
      <w:r w:rsidRPr="00D23497">
        <w:rPr>
          <w:rFonts w:asciiTheme="majorHAnsi" w:hAnsiTheme="majorHAnsi" w:cs="Arial"/>
          <w:b/>
          <w:sz w:val="48"/>
          <w:szCs w:val="48"/>
        </w:rPr>
        <w:t>Giornata di studi</w:t>
      </w:r>
    </w:p>
    <w:p w:rsidR="00EC24C0" w:rsidRPr="00D23497" w:rsidRDefault="00FF1319" w:rsidP="009A44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32"/>
          <w:szCs w:val="32"/>
        </w:rPr>
      </w:pPr>
      <w:r w:rsidRPr="00D23497">
        <w:rPr>
          <w:rFonts w:asciiTheme="majorHAnsi" w:hAnsiTheme="majorHAnsi" w:cs="Arial"/>
          <w:b/>
          <w:sz w:val="32"/>
          <w:szCs w:val="32"/>
        </w:rPr>
        <w:t>Auditorium del Santa Chiara</w:t>
      </w:r>
      <w:r w:rsidR="00EC24C0" w:rsidRPr="00D23497">
        <w:rPr>
          <w:rFonts w:asciiTheme="majorHAnsi" w:hAnsiTheme="majorHAnsi" w:cs="Arial"/>
          <w:b/>
          <w:sz w:val="32"/>
          <w:szCs w:val="32"/>
        </w:rPr>
        <w:t>, 6 novembre 2017</w:t>
      </w:r>
    </w:p>
    <w:p w:rsidR="00EC24C0" w:rsidRPr="00F004E7" w:rsidRDefault="00EC24C0" w:rsidP="007B2C9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</w:p>
    <w:p w:rsidR="00E05257" w:rsidRDefault="00E05257" w:rsidP="00F004E7">
      <w:pPr>
        <w:widowControl w:val="0"/>
        <w:autoSpaceDE w:val="0"/>
        <w:autoSpaceDN w:val="0"/>
        <w:adjustRightInd w:val="0"/>
        <w:rPr>
          <w:rFonts w:asciiTheme="majorHAnsi" w:hAnsiTheme="majorHAnsi" w:cs="Arial"/>
          <w:smallCaps/>
        </w:rPr>
      </w:pPr>
    </w:p>
    <w:p w:rsidR="00F004E7" w:rsidRDefault="00F004E7" w:rsidP="00F004E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smallCaps/>
        </w:rPr>
        <w:t xml:space="preserve">Ore </w:t>
      </w:r>
      <w:r w:rsidR="00D32533">
        <w:rPr>
          <w:rFonts w:asciiTheme="majorHAnsi" w:hAnsiTheme="majorHAnsi" w:cs="Arial"/>
        </w:rPr>
        <w:t>9:30- 13:3</w:t>
      </w:r>
      <w:r w:rsidRPr="00F004E7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 </w:t>
      </w:r>
    </w:p>
    <w:p w:rsidR="00F648B1" w:rsidRPr="00E5204E" w:rsidRDefault="00EC6347" w:rsidP="00F004E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</w:rPr>
      </w:pPr>
      <w:r w:rsidRPr="00E5204E">
        <w:rPr>
          <w:rFonts w:asciiTheme="majorHAnsi" w:hAnsiTheme="majorHAnsi" w:cs="Arial"/>
          <w:b/>
          <w:smallCaps/>
          <w:sz w:val="28"/>
          <w:szCs w:val="28"/>
        </w:rPr>
        <w:t>Sessione I</w:t>
      </w:r>
      <w:r w:rsidR="0000244A" w:rsidRPr="00E5204E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 w:rsidRPr="00E5204E">
        <w:rPr>
          <w:rFonts w:asciiTheme="majorHAnsi" w:hAnsiTheme="majorHAnsi" w:cs="Arial"/>
          <w:sz w:val="28"/>
          <w:szCs w:val="28"/>
        </w:rPr>
        <w:t xml:space="preserve"> </w:t>
      </w:r>
      <w:r w:rsidR="0000244A" w:rsidRPr="00E5204E">
        <w:rPr>
          <w:rFonts w:asciiTheme="majorHAnsi" w:hAnsiTheme="majorHAnsi" w:cs="Arial"/>
          <w:sz w:val="28"/>
          <w:szCs w:val="28"/>
        </w:rPr>
        <w:t xml:space="preserve"> </w:t>
      </w:r>
      <w:r w:rsidRPr="00E5204E">
        <w:rPr>
          <w:rFonts w:asciiTheme="majorHAnsi" w:hAnsiTheme="majorHAnsi" w:cs="Arial"/>
          <w:b/>
          <w:sz w:val="28"/>
          <w:szCs w:val="28"/>
        </w:rPr>
        <w:t>Regimi d’identificazione</w:t>
      </w:r>
      <w:r w:rsidR="007030CF" w:rsidRPr="00E5204E">
        <w:rPr>
          <w:rFonts w:asciiTheme="majorHAnsi" w:hAnsiTheme="majorHAnsi" w:cs="Arial"/>
          <w:b/>
          <w:sz w:val="28"/>
          <w:szCs w:val="28"/>
        </w:rPr>
        <w:t xml:space="preserve"> e forme</w:t>
      </w:r>
      <w:r w:rsidR="004C7F5A" w:rsidRPr="00E5204E">
        <w:rPr>
          <w:rFonts w:asciiTheme="majorHAnsi" w:hAnsiTheme="majorHAnsi" w:cs="Arial"/>
          <w:b/>
          <w:sz w:val="28"/>
          <w:szCs w:val="28"/>
        </w:rPr>
        <w:t xml:space="preserve"> della </w:t>
      </w:r>
      <w:r w:rsidRPr="00E5204E">
        <w:rPr>
          <w:rFonts w:asciiTheme="majorHAnsi" w:hAnsiTheme="majorHAnsi" w:cs="Arial"/>
          <w:b/>
          <w:sz w:val="28"/>
          <w:szCs w:val="28"/>
        </w:rPr>
        <w:t>cittadinanza</w:t>
      </w:r>
    </w:p>
    <w:p w:rsidR="00F004E7" w:rsidRPr="00F648B1" w:rsidRDefault="00F004E7" w:rsidP="0049574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D23497">
        <w:rPr>
          <w:rFonts w:asciiTheme="majorHAnsi" w:hAnsiTheme="majorHAnsi" w:cs="Arial"/>
          <w:b/>
          <w:sz w:val="32"/>
          <w:szCs w:val="32"/>
        </w:rPr>
        <w:t>Armando Cutolo</w:t>
      </w:r>
      <w:r w:rsidR="0000244A" w:rsidRPr="00F648B1">
        <w:rPr>
          <w:rFonts w:asciiTheme="majorHAnsi" w:hAnsiTheme="majorHAnsi" w:cs="Arial"/>
          <w:b/>
        </w:rPr>
        <w:t xml:space="preserve"> </w:t>
      </w:r>
      <w:r w:rsidRPr="00F648B1">
        <w:rPr>
          <w:rFonts w:asciiTheme="majorHAnsi" w:hAnsiTheme="majorHAnsi" w:cs="Arial"/>
          <w:b/>
        </w:rPr>
        <w:t>(Università di Siena - DISPOC)</w:t>
      </w:r>
    </w:p>
    <w:p w:rsidR="00146249" w:rsidRPr="0049574A" w:rsidRDefault="0049574A" w:rsidP="0049574A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i/>
        </w:rPr>
      </w:pPr>
      <w:r w:rsidRPr="0049574A">
        <w:rPr>
          <w:rFonts w:asciiTheme="majorHAnsi" w:hAnsiTheme="majorHAnsi" w:cs="Arial"/>
          <w:i/>
        </w:rPr>
        <w:t xml:space="preserve">Introduzione al tema della giornata </w:t>
      </w:r>
    </w:p>
    <w:p w:rsidR="00146102" w:rsidRPr="00F648B1" w:rsidRDefault="00EC6347" w:rsidP="005D035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</w:rPr>
      </w:pPr>
      <w:r w:rsidRPr="00D23497">
        <w:rPr>
          <w:rFonts w:asciiTheme="majorHAnsi" w:hAnsiTheme="majorHAnsi" w:cs="Arial"/>
          <w:b/>
          <w:sz w:val="32"/>
          <w:szCs w:val="32"/>
        </w:rPr>
        <w:t xml:space="preserve">Pier Giorgio </w:t>
      </w:r>
      <w:proofErr w:type="spellStart"/>
      <w:r w:rsidR="00AC494C" w:rsidRPr="00D23497">
        <w:rPr>
          <w:rFonts w:asciiTheme="majorHAnsi" w:hAnsiTheme="majorHAnsi" w:cs="Arial"/>
          <w:b/>
          <w:sz w:val="32"/>
          <w:szCs w:val="32"/>
        </w:rPr>
        <w:t>Solinas</w:t>
      </w:r>
      <w:proofErr w:type="spellEnd"/>
      <w:r w:rsidR="00AC494C" w:rsidRPr="00F648B1">
        <w:rPr>
          <w:rFonts w:asciiTheme="majorHAnsi" w:hAnsiTheme="majorHAnsi" w:cs="Arial"/>
          <w:b/>
        </w:rPr>
        <w:t xml:space="preserve"> (Università di Siena - DISPOC)</w:t>
      </w:r>
      <w:r w:rsidR="0049656E" w:rsidRPr="00F648B1">
        <w:rPr>
          <w:rFonts w:asciiTheme="majorHAnsi" w:hAnsiTheme="majorHAnsi" w:cs="Arial"/>
          <w:b/>
        </w:rPr>
        <w:t xml:space="preserve"> </w:t>
      </w:r>
    </w:p>
    <w:p w:rsidR="00A57D7A" w:rsidRPr="0049574A" w:rsidRDefault="0049574A" w:rsidP="0049574A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i/>
          <w:sz w:val="22"/>
          <w:szCs w:val="22"/>
          <w:lang w:val="en-US"/>
        </w:rPr>
      </w:pPr>
      <w:proofErr w:type="spellStart"/>
      <w:r w:rsidRPr="0049574A">
        <w:rPr>
          <w:rFonts w:asciiTheme="majorHAnsi" w:hAnsiTheme="majorHAnsi"/>
          <w:i/>
          <w:color w:val="333333"/>
          <w:sz w:val="22"/>
          <w:szCs w:val="22"/>
          <w:shd w:val="clear" w:color="auto" w:fill="FFFFFF"/>
          <w:lang w:val="en-US"/>
        </w:rPr>
        <w:t>Aadhaar</w:t>
      </w:r>
      <w:proofErr w:type="spellEnd"/>
      <w:r w:rsidRPr="0049574A">
        <w:rPr>
          <w:rFonts w:asciiTheme="majorHAnsi" w:hAnsiTheme="majorHAnsi"/>
          <w:i/>
          <w:color w:val="333333"/>
          <w:sz w:val="22"/>
          <w:szCs w:val="22"/>
          <w:shd w:val="clear" w:color="auto" w:fill="FFFFFF"/>
          <w:lang w:val="en-US"/>
        </w:rPr>
        <w:t xml:space="preserve"> identity in India. Coded public personhood</w:t>
      </w:r>
    </w:p>
    <w:p w:rsidR="00D50BCA" w:rsidRPr="00E5204E" w:rsidRDefault="00AC494C" w:rsidP="00E052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fr-FR"/>
        </w:rPr>
      </w:pPr>
      <w:r w:rsidRPr="00E5204E">
        <w:rPr>
          <w:rFonts w:asciiTheme="majorHAnsi" w:hAnsiTheme="majorHAnsi" w:cs="Arial"/>
          <w:b/>
          <w:sz w:val="32"/>
          <w:szCs w:val="32"/>
          <w:lang w:val="fr-FR"/>
        </w:rPr>
        <w:t xml:space="preserve">Marielle </w:t>
      </w:r>
      <w:proofErr w:type="spellStart"/>
      <w:r w:rsidR="00146102" w:rsidRPr="00E5204E">
        <w:rPr>
          <w:rFonts w:asciiTheme="majorHAnsi" w:hAnsiTheme="majorHAnsi" w:cs="Arial"/>
          <w:b/>
          <w:sz w:val="32"/>
          <w:szCs w:val="32"/>
          <w:lang w:val="fr-FR"/>
        </w:rPr>
        <w:t>Débos</w:t>
      </w:r>
      <w:proofErr w:type="spellEnd"/>
      <w:r w:rsidRPr="00E5204E">
        <w:rPr>
          <w:rFonts w:asciiTheme="majorHAnsi" w:hAnsiTheme="majorHAnsi" w:cs="Arial"/>
          <w:b/>
          <w:lang w:val="fr-FR"/>
        </w:rPr>
        <w:t xml:space="preserve"> (</w:t>
      </w:r>
      <w:r w:rsidR="00F004E7" w:rsidRPr="00E5204E">
        <w:rPr>
          <w:rFonts w:asciiTheme="majorHAnsi" w:hAnsiTheme="majorHAnsi" w:cs="Arial"/>
          <w:b/>
          <w:lang w:val="fr-FR"/>
        </w:rPr>
        <w:t>Université de Paris-</w:t>
      </w:r>
      <w:r w:rsidRPr="00E5204E">
        <w:rPr>
          <w:rFonts w:asciiTheme="majorHAnsi" w:hAnsiTheme="majorHAnsi" w:cs="Arial"/>
          <w:b/>
          <w:lang w:val="fr-FR"/>
        </w:rPr>
        <w:t>Nanterre)</w:t>
      </w:r>
    </w:p>
    <w:p w:rsidR="00A57D7A" w:rsidRPr="00A57D7A" w:rsidRDefault="00A57D7A" w:rsidP="00E0525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i/>
          <w:sz w:val="22"/>
          <w:szCs w:val="22"/>
          <w:lang w:val="en-US"/>
        </w:rPr>
      </w:pPr>
      <w:r w:rsidRPr="00A57D7A">
        <w:rPr>
          <w:rFonts w:asciiTheme="majorHAnsi" w:hAnsiTheme="majorHAnsi"/>
          <w:i/>
          <w:color w:val="333333"/>
          <w:sz w:val="22"/>
          <w:szCs w:val="22"/>
          <w:shd w:val="clear" w:color="auto" w:fill="FFFFFF"/>
          <w:lang w:val="en-US"/>
        </w:rPr>
        <w:t>What do election technologies do when they do not prevent rigging? Expectations and controversies over biometric voter IDs in Chad</w:t>
      </w:r>
    </w:p>
    <w:p w:rsidR="00E05257" w:rsidRPr="00F648B1" w:rsidRDefault="00E05257" w:rsidP="00E052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23497">
        <w:rPr>
          <w:rFonts w:asciiTheme="majorHAnsi" w:hAnsiTheme="majorHAnsi" w:cs="Arial"/>
          <w:b/>
          <w:sz w:val="32"/>
          <w:szCs w:val="32"/>
          <w:lang w:val="en-US"/>
        </w:rPr>
        <w:t xml:space="preserve">Richard </w:t>
      </w:r>
      <w:proofErr w:type="spellStart"/>
      <w:r w:rsidRPr="00D23497">
        <w:rPr>
          <w:rFonts w:asciiTheme="majorHAnsi" w:hAnsiTheme="majorHAnsi" w:cs="Arial"/>
          <w:b/>
          <w:sz w:val="32"/>
          <w:szCs w:val="32"/>
          <w:lang w:val="en-US"/>
        </w:rPr>
        <w:t>Banégas</w:t>
      </w:r>
      <w:proofErr w:type="spellEnd"/>
      <w:r w:rsidRPr="00F648B1">
        <w:rPr>
          <w:rFonts w:asciiTheme="majorHAnsi" w:hAnsiTheme="majorHAnsi" w:cs="Arial"/>
          <w:b/>
          <w:lang w:val="en-US"/>
        </w:rPr>
        <w:t xml:space="preserve"> (</w:t>
      </w:r>
      <w:proofErr w:type="spellStart"/>
      <w:r w:rsidRPr="00F648B1">
        <w:rPr>
          <w:rFonts w:asciiTheme="majorHAnsi" w:hAnsiTheme="majorHAnsi" w:cs="Arial"/>
          <w:b/>
          <w:lang w:val="en-US"/>
        </w:rPr>
        <w:t>SciencesPo</w:t>
      </w:r>
      <w:proofErr w:type="spellEnd"/>
      <w:r w:rsidRPr="00F648B1">
        <w:rPr>
          <w:rFonts w:asciiTheme="majorHAnsi" w:hAnsiTheme="majorHAnsi" w:cs="Arial"/>
          <w:b/>
          <w:lang w:val="en-US"/>
        </w:rPr>
        <w:t xml:space="preserve">-CERI, </w:t>
      </w:r>
      <w:proofErr w:type="spellStart"/>
      <w:r w:rsidRPr="00F648B1">
        <w:rPr>
          <w:rFonts w:asciiTheme="majorHAnsi" w:hAnsiTheme="majorHAnsi" w:cs="Arial"/>
          <w:b/>
          <w:lang w:val="en-US"/>
        </w:rPr>
        <w:t>Parigi</w:t>
      </w:r>
      <w:proofErr w:type="spellEnd"/>
      <w:r w:rsidRPr="00F648B1">
        <w:rPr>
          <w:rFonts w:asciiTheme="majorHAnsi" w:hAnsiTheme="majorHAnsi" w:cs="Arial"/>
          <w:b/>
          <w:lang w:val="en-US"/>
        </w:rPr>
        <w:t>)</w:t>
      </w:r>
    </w:p>
    <w:p w:rsidR="00E05257" w:rsidRPr="00E5204E" w:rsidRDefault="00E05257" w:rsidP="00E05257">
      <w:pPr>
        <w:shd w:val="clear" w:color="auto" w:fill="FFFFFF"/>
        <w:spacing w:after="120"/>
        <w:rPr>
          <w:rFonts w:asciiTheme="majorHAnsi" w:eastAsia="Times New Roman" w:hAnsiTheme="majorHAnsi" w:cs="Times New Roman"/>
          <w:i/>
          <w:color w:val="333333"/>
          <w:sz w:val="22"/>
          <w:szCs w:val="22"/>
          <w:lang w:val="fr-FR" w:eastAsia="it-IT"/>
        </w:rPr>
      </w:pPr>
      <w:r w:rsidRPr="00E5204E">
        <w:rPr>
          <w:rFonts w:asciiTheme="majorHAnsi" w:eastAsia="Times New Roman" w:hAnsiTheme="majorHAnsi" w:cs="Times New Roman"/>
          <w:i/>
          <w:color w:val="333333"/>
          <w:sz w:val="22"/>
          <w:szCs w:val="22"/>
          <w:lang w:val="fr-FR" w:eastAsia="it-IT"/>
        </w:rPr>
        <w:t xml:space="preserve">(Bio)maîtriser les identités après guerre. Identification des anciens combattants et </w:t>
      </w:r>
      <w:proofErr w:type="spellStart"/>
      <w:r w:rsidRPr="00E5204E">
        <w:rPr>
          <w:rFonts w:asciiTheme="majorHAnsi" w:eastAsia="Times New Roman" w:hAnsiTheme="majorHAnsi" w:cs="Times New Roman"/>
          <w:i/>
          <w:color w:val="333333"/>
          <w:sz w:val="22"/>
          <w:szCs w:val="22"/>
          <w:lang w:val="fr-FR" w:eastAsia="it-IT"/>
        </w:rPr>
        <w:t>informalisation</w:t>
      </w:r>
      <w:proofErr w:type="spellEnd"/>
      <w:r w:rsidRPr="00E5204E">
        <w:rPr>
          <w:rFonts w:asciiTheme="majorHAnsi" w:eastAsia="Times New Roman" w:hAnsiTheme="majorHAnsi" w:cs="Times New Roman"/>
          <w:i/>
          <w:color w:val="333333"/>
          <w:sz w:val="22"/>
          <w:szCs w:val="22"/>
          <w:lang w:val="fr-FR" w:eastAsia="it-IT"/>
        </w:rPr>
        <w:t xml:space="preserve"> de l'Etat en Côte d'Ivoire (le recensement des chasseurs-miliciens </w:t>
      </w:r>
      <w:proofErr w:type="spellStart"/>
      <w:r w:rsidRPr="00E5204E">
        <w:rPr>
          <w:rFonts w:asciiTheme="majorHAnsi" w:eastAsia="Times New Roman" w:hAnsiTheme="majorHAnsi" w:cs="Times New Roman"/>
          <w:i/>
          <w:color w:val="333333"/>
          <w:sz w:val="22"/>
          <w:szCs w:val="22"/>
          <w:lang w:val="fr-FR" w:eastAsia="it-IT"/>
        </w:rPr>
        <w:t>dozos</w:t>
      </w:r>
      <w:proofErr w:type="spellEnd"/>
      <w:r w:rsidRPr="00E5204E">
        <w:rPr>
          <w:rFonts w:asciiTheme="majorHAnsi" w:eastAsia="Times New Roman" w:hAnsiTheme="majorHAnsi" w:cs="Times New Roman"/>
          <w:i/>
          <w:color w:val="333333"/>
          <w:sz w:val="22"/>
          <w:szCs w:val="22"/>
          <w:lang w:val="fr-FR" w:eastAsia="it-IT"/>
        </w:rPr>
        <w:t>).</w:t>
      </w:r>
    </w:p>
    <w:p w:rsidR="0049574A" w:rsidRPr="00F648B1" w:rsidRDefault="0049574A" w:rsidP="0049574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</w:rPr>
      </w:pPr>
      <w:r w:rsidRPr="00D23497">
        <w:rPr>
          <w:rFonts w:asciiTheme="majorHAnsi" w:hAnsiTheme="majorHAnsi" w:cs="Arial"/>
          <w:b/>
          <w:sz w:val="32"/>
          <w:szCs w:val="32"/>
        </w:rPr>
        <w:t xml:space="preserve">Antonio </w:t>
      </w:r>
      <w:proofErr w:type="spellStart"/>
      <w:r w:rsidRPr="00D23497">
        <w:rPr>
          <w:rFonts w:asciiTheme="majorHAnsi" w:hAnsiTheme="majorHAnsi" w:cs="Arial"/>
          <w:b/>
          <w:sz w:val="32"/>
          <w:szCs w:val="32"/>
        </w:rPr>
        <w:t>Iannello</w:t>
      </w:r>
      <w:proofErr w:type="spellEnd"/>
      <w:r w:rsidRPr="00F648B1">
        <w:rPr>
          <w:rFonts w:asciiTheme="majorHAnsi" w:hAnsiTheme="majorHAnsi" w:cs="Arial"/>
          <w:b/>
        </w:rPr>
        <w:t xml:space="preserve"> (Università di Siena)</w:t>
      </w:r>
    </w:p>
    <w:p w:rsidR="0049574A" w:rsidRPr="0049574A" w:rsidRDefault="0049574A" w:rsidP="0049574A">
      <w:pPr>
        <w:spacing w:after="120"/>
        <w:rPr>
          <w:rFonts w:asciiTheme="majorHAnsi" w:hAnsiTheme="majorHAnsi" w:cs="Times New Roman"/>
          <w:i/>
          <w:sz w:val="22"/>
          <w:szCs w:val="22"/>
        </w:rPr>
      </w:pPr>
      <w:r w:rsidRPr="00E05257">
        <w:rPr>
          <w:rFonts w:asciiTheme="majorHAnsi" w:hAnsiTheme="majorHAnsi" w:cs="Times New Roman"/>
          <w:i/>
          <w:sz w:val="22"/>
          <w:szCs w:val="22"/>
        </w:rPr>
        <w:t xml:space="preserve">Polizia etnografica </w:t>
      </w:r>
      <w:r>
        <w:rPr>
          <w:rFonts w:asciiTheme="majorHAnsi" w:hAnsiTheme="majorHAnsi" w:cs="Times New Roman"/>
          <w:i/>
          <w:sz w:val="22"/>
          <w:szCs w:val="22"/>
        </w:rPr>
        <w:t xml:space="preserve">. </w:t>
      </w:r>
      <w:r w:rsidRPr="00E05257">
        <w:rPr>
          <w:rFonts w:asciiTheme="majorHAnsi" w:hAnsiTheme="majorHAnsi" w:cs="Times New Roman"/>
          <w:i/>
          <w:sz w:val="22"/>
          <w:szCs w:val="22"/>
        </w:rPr>
        <w:t>Appunti sulle tecniche di identificazione tra primo Novecento e fascismo</w:t>
      </w:r>
    </w:p>
    <w:p w:rsidR="00E05257" w:rsidRPr="00E5204E" w:rsidRDefault="00E05257" w:rsidP="00E0525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fr-FR" w:eastAsia="it-IT"/>
        </w:rPr>
      </w:pPr>
      <w:r w:rsidRPr="00E5204E">
        <w:rPr>
          <w:rFonts w:asciiTheme="majorHAnsi" w:hAnsiTheme="majorHAnsi"/>
          <w:b/>
          <w:sz w:val="32"/>
          <w:szCs w:val="32"/>
          <w:lang w:val="fr-FR"/>
        </w:rPr>
        <w:t>Louise Barré</w:t>
      </w:r>
      <w:r w:rsidRPr="00E5204E">
        <w:rPr>
          <w:rFonts w:asciiTheme="majorHAnsi" w:hAnsiTheme="majorHAnsi"/>
          <w:b/>
          <w:lang w:val="fr-FR"/>
        </w:rPr>
        <w:t xml:space="preserve"> (</w:t>
      </w:r>
      <w:proofErr w:type="spellStart"/>
      <w:r w:rsidRPr="00E5204E">
        <w:rPr>
          <w:rFonts w:asciiTheme="majorHAnsi" w:hAnsiTheme="majorHAnsi"/>
          <w:b/>
          <w:lang w:val="fr-FR"/>
        </w:rPr>
        <w:t>SciencesPo</w:t>
      </w:r>
      <w:proofErr w:type="spellEnd"/>
      <w:r w:rsidRPr="00E5204E">
        <w:rPr>
          <w:rFonts w:asciiTheme="majorHAnsi" w:hAnsiTheme="majorHAnsi"/>
          <w:b/>
          <w:lang w:val="fr-FR"/>
        </w:rPr>
        <w:t xml:space="preserve">/École Normale Supérieure) </w:t>
      </w:r>
    </w:p>
    <w:p w:rsidR="0049574A" w:rsidRPr="00E5204E" w:rsidRDefault="00E05257" w:rsidP="00FD5B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i/>
          <w:sz w:val="22"/>
          <w:szCs w:val="22"/>
          <w:lang w:val="fr-FR"/>
        </w:rPr>
      </w:pPr>
      <w:r w:rsidRPr="00E5204E">
        <w:rPr>
          <w:rFonts w:asciiTheme="majorHAnsi" w:eastAsia="Times New Roman" w:hAnsiTheme="majorHAnsi" w:cs="Times New Roman"/>
          <w:i/>
          <w:color w:val="000000"/>
          <w:sz w:val="22"/>
          <w:szCs w:val="22"/>
          <w:lang w:val="fr-FR" w:eastAsia="it-IT"/>
        </w:rPr>
        <w:t>Doter de droits : la généralisation de l’état civil dans les années 1950 en Côte d’Ivoire</w:t>
      </w:r>
    </w:p>
    <w:p w:rsidR="00FD5B24" w:rsidRDefault="00FD5B24" w:rsidP="0000244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9574A">
        <w:rPr>
          <w:rFonts w:asciiTheme="majorHAnsi" w:hAnsiTheme="majorHAnsi" w:cs="Arial"/>
          <w:smallCaps/>
        </w:rPr>
        <w:t xml:space="preserve">Ore </w:t>
      </w:r>
      <w:r>
        <w:rPr>
          <w:rFonts w:asciiTheme="majorHAnsi" w:hAnsiTheme="majorHAnsi" w:cs="Arial"/>
        </w:rPr>
        <w:t>13</w:t>
      </w:r>
      <w:r w:rsidRPr="0049574A">
        <w:rPr>
          <w:rFonts w:asciiTheme="majorHAnsi" w:hAnsiTheme="majorHAnsi" w:cs="Arial"/>
        </w:rPr>
        <w:t>:30</w:t>
      </w:r>
      <w:r>
        <w:rPr>
          <w:rFonts w:asciiTheme="majorHAnsi" w:hAnsiTheme="majorHAnsi" w:cs="Arial"/>
        </w:rPr>
        <w:t>-14:3</w:t>
      </w:r>
      <w:r w:rsidRPr="0049574A">
        <w:rPr>
          <w:rFonts w:asciiTheme="majorHAnsi" w:hAnsiTheme="majorHAnsi" w:cs="Arial"/>
        </w:rPr>
        <w:t xml:space="preserve">0 </w:t>
      </w:r>
    </w:p>
    <w:p w:rsidR="00FD5B24" w:rsidRPr="00FD5B24" w:rsidRDefault="0014207A" w:rsidP="0000244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Pausa pranzo</w:t>
      </w:r>
    </w:p>
    <w:p w:rsidR="00FD5B24" w:rsidRDefault="00FD5B24" w:rsidP="0000244A">
      <w:pPr>
        <w:widowControl w:val="0"/>
        <w:autoSpaceDE w:val="0"/>
        <w:autoSpaceDN w:val="0"/>
        <w:adjustRightInd w:val="0"/>
        <w:rPr>
          <w:rFonts w:asciiTheme="majorHAnsi" w:hAnsiTheme="majorHAnsi" w:cs="Arial"/>
          <w:smallCaps/>
        </w:rPr>
      </w:pPr>
    </w:p>
    <w:p w:rsidR="0000244A" w:rsidRPr="0049574A" w:rsidRDefault="0000244A" w:rsidP="0000244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9574A">
        <w:rPr>
          <w:rFonts w:asciiTheme="majorHAnsi" w:hAnsiTheme="majorHAnsi" w:cs="Arial"/>
          <w:smallCaps/>
        </w:rPr>
        <w:t xml:space="preserve">Ore </w:t>
      </w:r>
      <w:r w:rsidR="00FD5B24">
        <w:rPr>
          <w:rFonts w:asciiTheme="majorHAnsi" w:hAnsiTheme="majorHAnsi" w:cs="Arial"/>
        </w:rPr>
        <w:t>14</w:t>
      </w:r>
      <w:r w:rsidRPr="0049574A">
        <w:rPr>
          <w:rFonts w:asciiTheme="majorHAnsi" w:hAnsiTheme="majorHAnsi" w:cs="Arial"/>
        </w:rPr>
        <w:t>:</w:t>
      </w:r>
      <w:r w:rsidR="00D32533" w:rsidRPr="0049574A">
        <w:rPr>
          <w:rFonts w:asciiTheme="majorHAnsi" w:hAnsiTheme="majorHAnsi" w:cs="Arial"/>
        </w:rPr>
        <w:t>30</w:t>
      </w:r>
      <w:r w:rsidR="00FD5B24">
        <w:rPr>
          <w:rFonts w:asciiTheme="majorHAnsi" w:hAnsiTheme="majorHAnsi" w:cs="Arial"/>
        </w:rPr>
        <w:t>-17</w:t>
      </w:r>
      <w:r w:rsidRPr="0049574A">
        <w:rPr>
          <w:rFonts w:asciiTheme="majorHAnsi" w:hAnsiTheme="majorHAnsi" w:cs="Arial"/>
        </w:rPr>
        <w:t xml:space="preserve">:00 </w:t>
      </w:r>
    </w:p>
    <w:p w:rsidR="00F004E7" w:rsidRPr="00E5204E" w:rsidRDefault="00041D7F" w:rsidP="00F004E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8"/>
          <w:szCs w:val="28"/>
        </w:rPr>
      </w:pPr>
      <w:r w:rsidRPr="00E5204E">
        <w:rPr>
          <w:rFonts w:asciiTheme="majorHAnsi" w:hAnsiTheme="majorHAnsi" w:cs="Arial"/>
          <w:b/>
          <w:smallCaps/>
          <w:sz w:val="28"/>
          <w:szCs w:val="28"/>
        </w:rPr>
        <w:t>Sessione II</w:t>
      </w:r>
      <w:r w:rsidR="0000244A" w:rsidRPr="00E5204E">
        <w:rPr>
          <w:rFonts w:asciiTheme="majorHAnsi" w:hAnsiTheme="majorHAnsi" w:cs="Arial"/>
          <w:b/>
          <w:smallCaps/>
          <w:sz w:val="28"/>
          <w:szCs w:val="28"/>
        </w:rPr>
        <w:t xml:space="preserve">   </w:t>
      </w:r>
      <w:r w:rsidR="0049574A" w:rsidRPr="00E5204E">
        <w:rPr>
          <w:rFonts w:asciiTheme="majorHAnsi" w:hAnsiTheme="majorHAnsi" w:cs="Arial"/>
          <w:b/>
          <w:sz w:val="28"/>
          <w:szCs w:val="28"/>
        </w:rPr>
        <w:t xml:space="preserve">Narrare se stessi, </w:t>
      </w:r>
      <w:r w:rsidR="00FD5B24" w:rsidRPr="00E5204E">
        <w:rPr>
          <w:rFonts w:asciiTheme="majorHAnsi" w:hAnsiTheme="majorHAnsi" w:cs="Arial"/>
          <w:b/>
          <w:sz w:val="28"/>
          <w:szCs w:val="28"/>
        </w:rPr>
        <w:t>classificare gli altri</w:t>
      </w:r>
    </w:p>
    <w:p w:rsidR="0000244A" w:rsidRPr="00F648B1" w:rsidRDefault="0000244A" w:rsidP="00146249">
      <w:pPr>
        <w:shd w:val="clear" w:color="auto" w:fill="FFFFFF"/>
        <w:rPr>
          <w:rFonts w:ascii="Cambria" w:eastAsia="Times New Roman" w:hAnsi="Cambria" w:cs="Times New Roman"/>
          <w:b/>
          <w:color w:val="333333"/>
          <w:lang w:eastAsia="it-IT"/>
        </w:rPr>
      </w:pPr>
      <w:r w:rsidRPr="00D23497">
        <w:rPr>
          <w:rFonts w:asciiTheme="majorHAnsi" w:hAnsiTheme="majorHAnsi" w:cs="Arial"/>
          <w:b/>
          <w:sz w:val="32"/>
          <w:szCs w:val="32"/>
        </w:rPr>
        <w:t xml:space="preserve">Fabio </w:t>
      </w:r>
      <w:proofErr w:type="spellStart"/>
      <w:r w:rsidRPr="00D23497">
        <w:rPr>
          <w:rFonts w:asciiTheme="majorHAnsi" w:hAnsiTheme="majorHAnsi" w:cs="Arial"/>
          <w:b/>
          <w:sz w:val="32"/>
          <w:szCs w:val="32"/>
        </w:rPr>
        <w:t>Mugna</w:t>
      </w:r>
      <w:r w:rsidR="00146249" w:rsidRPr="00D23497">
        <w:rPr>
          <w:rFonts w:asciiTheme="majorHAnsi" w:hAnsiTheme="majorHAnsi" w:cs="Arial"/>
          <w:b/>
          <w:sz w:val="32"/>
          <w:szCs w:val="32"/>
        </w:rPr>
        <w:t>ini</w:t>
      </w:r>
      <w:proofErr w:type="spellEnd"/>
      <w:r w:rsidR="00146249" w:rsidRPr="00F648B1">
        <w:rPr>
          <w:rFonts w:asciiTheme="majorHAnsi" w:hAnsiTheme="majorHAnsi" w:cs="Arial"/>
          <w:b/>
        </w:rPr>
        <w:t xml:space="preserve"> (Università di Siena</w:t>
      </w:r>
      <w:r w:rsidRPr="00F648B1">
        <w:rPr>
          <w:rFonts w:asciiTheme="majorHAnsi" w:hAnsiTheme="majorHAnsi" w:cs="Arial"/>
          <w:b/>
        </w:rPr>
        <w:t xml:space="preserve">) </w:t>
      </w:r>
    </w:p>
    <w:p w:rsidR="00146249" w:rsidRPr="00146249" w:rsidRDefault="00146249" w:rsidP="00146249">
      <w:pPr>
        <w:shd w:val="clear" w:color="auto" w:fill="FFFFFF"/>
        <w:spacing w:after="120"/>
        <w:rPr>
          <w:rFonts w:asciiTheme="majorHAnsi" w:eastAsia="Times New Roman" w:hAnsiTheme="majorHAnsi" w:cs="Times New Roman"/>
          <w:i/>
          <w:color w:val="333333"/>
          <w:shd w:val="clear" w:color="auto" w:fill="FFFFFF"/>
          <w:lang w:eastAsia="it-IT"/>
        </w:rPr>
      </w:pP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Who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do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you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say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that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I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am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(qui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dites-vous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que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je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 xml:space="preserve"> </w:t>
      </w:r>
      <w:proofErr w:type="spellStart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suis</w:t>
      </w:r>
      <w:proofErr w:type="spellEnd"/>
      <w:r w:rsidRPr="00146249">
        <w:rPr>
          <w:rFonts w:asciiTheme="majorHAnsi" w:eastAsia="Times New Roman" w:hAnsiTheme="majorHAnsi" w:cs="Times New Roman"/>
          <w:i/>
          <w:color w:val="333333"/>
          <w:lang w:eastAsia="it-IT"/>
        </w:rPr>
        <w:t>?) D</w:t>
      </w:r>
      <w:r w:rsidRPr="00146249">
        <w:rPr>
          <w:rFonts w:asciiTheme="majorHAnsi" w:eastAsia="Times New Roman" w:hAnsiTheme="majorHAnsi" w:cs="Times New Roman"/>
          <w:i/>
          <w:color w:val="333333"/>
          <w:shd w:val="clear" w:color="auto" w:fill="FFFFFF"/>
          <w:lang w:eastAsia="it-IT"/>
        </w:rPr>
        <w:t>ichiarare sé stessi nelle procedure dell'accoglienza.</w:t>
      </w:r>
    </w:p>
    <w:p w:rsidR="0000244A" w:rsidRPr="00F648B1" w:rsidRDefault="0000244A" w:rsidP="0000244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D23497">
        <w:rPr>
          <w:rFonts w:asciiTheme="majorHAnsi" w:hAnsiTheme="majorHAnsi" w:cs="Arial"/>
          <w:b/>
          <w:sz w:val="32"/>
          <w:szCs w:val="32"/>
        </w:rPr>
        <w:t xml:space="preserve">Roberto </w:t>
      </w:r>
      <w:proofErr w:type="spellStart"/>
      <w:r w:rsidRPr="00D23497">
        <w:rPr>
          <w:rFonts w:asciiTheme="majorHAnsi" w:hAnsiTheme="majorHAnsi" w:cs="Arial"/>
          <w:b/>
          <w:sz w:val="32"/>
          <w:szCs w:val="32"/>
        </w:rPr>
        <w:t>Beneduce</w:t>
      </w:r>
      <w:proofErr w:type="spellEnd"/>
      <w:r w:rsidRPr="00F648B1">
        <w:rPr>
          <w:rFonts w:asciiTheme="majorHAnsi" w:hAnsiTheme="majorHAnsi" w:cs="Arial"/>
          <w:b/>
        </w:rPr>
        <w:t xml:space="preserve"> (Università di Torino)</w:t>
      </w:r>
    </w:p>
    <w:p w:rsidR="00146249" w:rsidRPr="00E5204E" w:rsidRDefault="00146249" w:rsidP="0014624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i/>
          <w:lang w:val="fr-FR"/>
        </w:rPr>
      </w:pPr>
      <w:r w:rsidRPr="00E5204E">
        <w:rPr>
          <w:rFonts w:asciiTheme="majorHAnsi" w:hAnsiTheme="majorHAnsi"/>
          <w:i/>
          <w:color w:val="333333"/>
          <w:shd w:val="clear" w:color="auto" w:fill="FFFFFF"/>
          <w:lang w:val="fr-FR"/>
        </w:rPr>
        <w:t>Des personnes de papier à la preuve par le corps. Sur quelques paradoxes des politiques de l'asile</w:t>
      </w:r>
    </w:p>
    <w:p w:rsidR="00FD5B24" w:rsidRPr="00F648B1" w:rsidRDefault="00FD5B24" w:rsidP="00FD5B24">
      <w:pPr>
        <w:pStyle w:val="NormaleWeb"/>
        <w:spacing w:before="0" w:beforeAutospacing="0" w:after="0"/>
        <w:rPr>
          <w:b/>
          <w:color w:val="auto"/>
        </w:rPr>
      </w:pPr>
      <w:r w:rsidRPr="00D23497">
        <w:rPr>
          <w:rFonts w:ascii="Calibri" w:hAnsi="Calibri"/>
          <w:b/>
          <w:color w:val="auto"/>
          <w:sz w:val="32"/>
          <w:szCs w:val="32"/>
        </w:rPr>
        <w:t>Simonetta Grilli</w:t>
      </w:r>
      <w:r w:rsidRPr="00F648B1">
        <w:rPr>
          <w:rFonts w:ascii="Calibri" w:hAnsi="Calibri"/>
          <w:b/>
          <w:color w:val="auto"/>
        </w:rPr>
        <w:t xml:space="preserve"> (Università di Siena)</w:t>
      </w:r>
      <w:r w:rsidRPr="00F648B1">
        <w:rPr>
          <w:rFonts w:ascii="Calibri" w:hAnsi="Calibri"/>
          <w:b/>
          <w:i/>
          <w:iCs/>
          <w:color w:val="auto"/>
        </w:rPr>
        <w:t xml:space="preserve"> </w:t>
      </w:r>
    </w:p>
    <w:p w:rsidR="00FD5B24" w:rsidRPr="006209AC" w:rsidRDefault="00FD5B24" w:rsidP="006209AC">
      <w:pPr>
        <w:pStyle w:val="NormaleWeb"/>
        <w:spacing w:before="0" w:beforeAutospacing="0" w:after="120"/>
      </w:pPr>
      <w:r>
        <w:rPr>
          <w:rFonts w:ascii="Calibri" w:hAnsi="Calibri"/>
          <w:i/>
          <w:iCs/>
        </w:rPr>
        <w:t>Inclusioni e dis-conoscimenti.</w:t>
      </w:r>
      <w:r>
        <w:rPr>
          <w:i/>
          <w:iCs/>
        </w:rPr>
        <w:t xml:space="preserve"> </w:t>
      </w:r>
      <w:r>
        <w:rPr>
          <w:rFonts w:ascii="Calibri" w:hAnsi="Calibri"/>
          <w:i/>
          <w:iCs/>
        </w:rPr>
        <w:t>Riflessioni a margine della condizione trans in Italia</w:t>
      </w:r>
    </w:p>
    <w:p w:rsidR="0000244A" w:rsidRPr="00E5204E" w:rsidRDefault="0000244A" w:rsidP="0000244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fr-FR"/>
        </w:rPr>
      </w:pPr>
      <w:r w:rsidRPr="00E5204E">
        <w:rPr>
          <w:rFonts w:asciiTheme="majorHAnsi" w:hAnsiTheme="majorHAnsi" w:cs="Arial"/>
          <w:b/>
          <w:sz w:val="32"/>
          <w:szCs w:val="32"/>
          <w:lang w:val="fr-FR"/>
        </w:rPr>
        <w:t xml:space="preserve">Pietro </w:t>
      </w:r>
      <w:proofErr w:type="spellStart"/>
      <w:r w:rsidRPr="00E5204E">
        <w:rPr>
          <w:rFonts w:asciiTheme="majorHAnsi" w:hAnsiTheme="majorHAnsi" w:cs="Arial"/>
          <w:b/>
          <w:sz w:val="32"/>
          <w:szCs w:val="32"/>
          <w:lang w:val="fr-FR"/>
        </w:rPr>
        <w:t>Fornasetti</w:t>
      </w:r>
      <w:proofErr w:type="spellEnd"/>
      <w:r w:rsidRPr="00E5204E">
        <w:rPr>
          <w:rFonts w:asciiTheme="majorHAnsi" w:hAnsiTheme="majorHAnsi" w:cs="Arial"/>
          <w:b/>
          <w:lang w:val="fr-FR"/>
        </w:rPr>
        <w:t xml:space="preserve"> (EHESS, </w:t>
      </w:r>
      <w:proofErr w:type="spellStart"/>
      <w:r w:rsidRPr="00E5204E">
        <w:rPr>
          <w:rFonts w:asciiTheme="majorHAnsi" w:hAnsiTheme="majorHAnsi" w:cs="Arial"/>
          <w:b/>
          <w:lang w:val="fr-FR"/>
        </w:rPr>
        <w:t>Parigi</w:t>
      </w:r>
      <w:proofErr w:type="spellEnd"/>
      <w:r w:rsidRPr="00E5204E">
        <w:rPr>
          <w:rFonts w:asciiTheme="majorHAnsi" w:hAnsiTheme="majorHAnsi" w:cs="Arial"/>
          <w:b/>
          <w:lang w:val="fr-FR"/>
        </w:rPr>
        <w:t>)</w:t>
      </w:r>
    </w:p>
    <w:p w:rsidR="00FD5B24" w:rsidRPr="00E5204E" w:rsidRDefault="00146249" w:rsidP="0014624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i/>
          <w:color w:val="000000"/>
          <w:lang w:val="fr-FR"/>
        </w:rPr>
      </w:pPr>
      <w:r w:rsidRPr="00E5204E">
        <w:rPr>
          <w:rFonts w:asciiTheme="majorHAnsi" w:hAnsiTheme="majorHAnsi" w:cs="Arial"/>
          <w:i/>
          <w:color w:val="000000"/>
          <w:lang w:val="fr-FR"/>
        </w:rPr>
        <w:t>Entre bureaucratie et fraude. Courtage et enregistrement informel des migrants burkinabè en Libye</w:t>
      </w:r>
    </w:p>
    <w:p w:rsidR="00BE023E" w:rsidRPr="00F648B1" w:rsidRDefault="0000244A" w:rsidP="004832D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D23497">
        <w:rPr>
          <w:rFonts w:asciiTheme="majorHAnsi" w:hAnsiTheme="majorHAnsi" w:cs="Arial"/>
          <w:b/>
          <w:sz w:val="32"/>
          <w:szCs w:val="32"/>
        </w:rPr>
        <w:t xml:space="preserve">Simona </w:t>
      </w:r>
      <w:proofErr w:type="spellStart"/>
      <w:r w:rsidRPr="00D23497">
        <w:rPr>
          <w:rFonts w:asciiTheme="majorHAnsi" w:hAnsiTheme="majorHAnsi" w:cs="Arial"/>
          <w:b/>
          <w:sz w:val="32"/>
          <w:szCs w:val="32"/>
        </w:rPr>
        <w:t>Taliani</w:t>
      </w:r>
      <w:proofErr w:type="spellEnd"/>
      <w:r w:rsidRPr="00F648B1">
        <w:rPr>
          <w:rFonts w:asciiTheme="majorHAnsi" w:hAnsiTheme="majorHAnsi" w:cs="Arial"/>
          <w:b/>
        </w:rPr>
        <w:t xml:space="preserve"> (Università di Torino) </w:t>
      </w:r>
    </w:p>
    <w:p w:rsidR="00146249" w:rsidRPr="00146249" w:rsidRDefault="00146249" w:rsidP="004832D6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</w:rPr>
      </w:pPr>
      <w:r>
        <w:rPr>
          <w:rFonts w:asciiTheme="majorHAnsi" w:hAnsiTheme="majorHAnsi"/>
          <w:i/>
          <w:color w:val="333333"/>
          <w:shd w:val="clear" w:color="auto" w:fill="FFFFFF"/>
        </w:rPr>
        <w:t>“</w:t>
      </w:r>
      <w:r w:rsidRPr="00146249">
        <w:rPr>
          <w:rFonts w:asciiTheme="majorHAnsi" w:hAnsiTheme="majorHAnsi"/>
          <w:i/>
          <w:color w:val="333333"/>
          <w:shd w:val="clear" w:color="auto" w:fill="FFFFFF"/>
        </w:rPr>
        <w:t xml:space="preserve">Baby </w:t>
      </w:r>
      <w:proofErr w:type="spellStart"/>
      <w:r w:rsidRPr="00146249">
        <w:rPr>
          <w:rFonts w:asciiTheme="majorHAnsi" w:hAnsiTheme="majorHAnsi"/>
          <w:i/>
          <w:color w:val="333333"/>
          <w:shd w:val="clear" w:color="auto" w:fill="FFFFFF"/>
        </w:rPr>
        <w:t>is</w:t>
      </w:r>
      <w:proofErr w:type="spellEnd"/>
      <w:r w:rsidRPr="00146249">
        <w:rPr>
          <w:rFonts w:asciiTheme="majorHAnsi" w:hAnsiTheme="majorHAnsi"/>
          <w:i/>
          <w:color w:val="333333"/>
          <w:shd w:val="clear" w:color="auto" w:fill="FFFFFF"/>
        </w:rPr>
        <w:t xml:space="preserve"> </w:t>
      </w:r>
      <w:proofErr w:type="spellStart"/>
      <w:r w:rsidRPr="00146249">
        <w:rPr>
          <w:rFonts w:asciiTheme="majorHAnsi" w:hAnsiTheme="majorHAnsi"/>
          <w:i/>
          <w:color w:val="333333"/>
          <w:shd w:val="clear" w:color="auto" w:fill="FFFFFF"/>
        </w:rPr>
        <w:t>my</w:t>
      </w:r>
      <w:proofErr w:type="spellEnd"/>
      <w:r w:rsidRPr="00146249">
        <w:rPr>
          <w:rFonts w:asciiTheme="majorHAnsi" w:hAnsiTheme="majorHAnsi"/>
          <w:i/>
          <w:color w:val="333333"/>
          <w:shd w:val="clear" w:color="auto" w:fill="FFFFFF"/>
        </w:rPr>
        <w:t xml:space="preserve"> </w:t>
      </w:r>
      <w:proofErr w:type="spellStart"/>
      <w:r w:rsidRPr="00146249">
        <w:rPr>
          <w:rFonts w:asciiTheme="majorHAnsi" w:hAnsiTheme="majorHAnsi"/>
          <w:i/>
          <w:color w:val="333333"/>
          <w:shd w:val="clear" w:color="auto" w:fill="FFFFFF"/>
        </w:rPr>
        <w:t>paper</w:t>
      </w:r>
      <w:proofErr w:type="spellEnd"/>
      <w:r w:rsidRPr="00146249">
        <w:rPr>
          <w:rFonts w:asciiTheme="majorHAnsi" w:hAnsiTheme="majorHAnsi"/>
          <w:i/>
          <w:color w:val="333333"/>
          <w:shd w:val="clear" w:color="auto" w:fill="FFFFFF"/>
        </w:rPr>
        <w:t xml:space="preserve">, </w:t>
      </w:r>
      <w:proofErr w:type="spellStart"/>
      <w:r w:rsidRPr="00146249">
        <w:rPr>
          <w:rFonts w:asciiTheme="majorHAnsi" w:hAnsiTheme="majorHAnsi"/>
          <w:i/>
          <w:color w:val="333333"/>
          <w:shd w:val="clear" w:color="auto" w:fill="FFFFFF"/>
        </w:rPr>
        <w:t>you</w:t>
      </w:r>
      <w:proofErr w:type="spellEnd"/>
      <w:r w:rsidRPr="00146249">
        <w:rPr>
          <w:rFonts w:asciiTheme="majorHAnsi" w:hAnsiTheme="majorHAnsi"/>
          <w:i/>
          <w:color w:val="333333"/>
          <w:shd w:val="clear" w:color="auto" w:fill="FFFFFF"/>
        </w:rPr>
        <w:t xml:space="preserve"> </w:t>
      </w:r>
      <w:proofErr w:type="spellStart"/>
      <w:r w:rsidRPr="00146249">
        <w:rPr>
          <w:rFonts w:asciiTheme="majorHAnsi" w:hAnsiTheme="majorHAnsi"/>
          <w:i/>
          <w:color w:val="333333"/>
          <w:shd w:val="clear" w:color="auto" w:fill="FFFFFF"/>
        </w:rPr>
        <w:t>understand</w:t>
      </w:r>
      <w:proofErr w:type="spellEnd"/>
      <w:r w:rsidRPr="00146249">
        <w:rPr>
          <w:rFonts w:asciiTheme="majorHAnsi" w:hAnsiTheme="majorHAnsi"/>
          <w:i/>
          <w:color w:val="333333"/>
          <w:shd w:val="clear" w:color="auto" w:fill="FFFFFF"/>
        </w:rPr>
        <w:t>?": regolarizzazione e procreazione</w:t>
      </w:r>
      <w:r w:rsidRPr="00146249">
        <w:rPr>
          <w:rFonts w:asciiTheme="majorHAnsi" w:hAnsiTheme="majorHAnsi"/>
          <w:i/>
          <w:color w:val="333333"/>
        </w:rPr>
        <w:t xml:space="preserve"> </w:t>
      </w:r>
      <w:r w:rsidRPr="00146249">
        <w:rPr>
          <w:rFonts w:asciiTheme="majorHAnsi" w:hAnsiTheme="majorHAnsi"/>
          <w:i/>
          <w:color w:val="333333"/>
          <w:shd w:val="clear" w:color="auto" w:fill="FFFFFF"/>
        </w:rPr>
        <w:t>nella migrazione</w:t>
      </w:r>
    </w:p>
    <w:p w:rsidR="009F6E92" w:rsidRDefault="009F6E92" w:rsidP="00FD5B2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mallCaps/>
        </w:rPr>
      </w:pPr>
    </w:p>
    <w:p w:rsidR="00FD5B24" w:rsidRPr="00E5204E" w:rsidRDefault="00FD5B24" w:rsidP="00FD5B2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FF1319">
        <w:rPr>
          <w:rFonts w:asciiTheme="majorHAnsi" w:hAnsiTheme="majorHAnsi" w:cs="Arial"/>
          <w:smallCaps/>
        </w:rPr>
        <w:t xml:space="preserve">Ore </w:t>
      </w:r>
      <w:r>
        <w:rPr>
          <w:rFonts w:asciiTheme="majorHAnsi" w:hAnsiTheme="majorHAnsi" w:cs="Arial"/>
        </w:rPr>
        <w:t>17:30 – 18:30</w:t>
      </w:r>
      <w:r w:rsidRPr="00FF1319">
        <w:rPr>
          <w:rFonts w:asciiTheme="majorHAnsi" w:hAnsiTheme="majorHAnsi" w:cs="Arial"/>
        </w:rPr>
        <w:t xml:space="preserve"> </w:t>
      </w:r>
    </w:p>
    <w:p w:rsidR="00F648B1" w:rsidRPr="00E5204E" w:rsidRDefault="00FD5B24" w:rsidP="00F648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mallCaps/>
          <w:sz w:val="32"/>
          <w:szCs w:val="32"/>
        </w:rPr>
      </w:pPr>
      <w:r w:rsidRPr="00E5204E">
        <w:rPr>
          <w:rFonts w:asciiTheme="majorHAnsi" w:hAnsiTheme="majorHAnsi" w:cs="Arial"/>
          <w:b/>
          <w:sz w:val="32"/>
          <w:szCs w:val="32"/>
        </w:rPr>
        <w:t xml:space="preserve">Conferenza </w:t>
      </w:r>
      <w:r w:rsidR="00E5204E">
        <w:rPr>
          <w:rFonts w:asciiTheme="majorHAnsi" w:hAnsiTheme="majorHAnsi" w:cs="Arial"/>
          <w:b/>
          <w:sz w:val="32"/>
          <w:szCs w:val="32"/>
        </w:rPr>
        <w:t xml:space="preserve"> </w:t>
      </w:r>
      <w:r w:rsidRPr="00E5204E">
        <w:rPr>
          <w:rFonts w:asciiTheme="majorHAnsi" w:hAnsiTheme="majorHAnsi" w:cs="Arial"/>
          <w:b/>
          <w:sz w:val="32"/>
          <w:szCs w:val="32"/>
        </w:rPr>
        <w:t xml:space="preserve">di </w:t>
      </w:r>
      <w:r w:rsidR="00E5204E">
        <w:rPr>
          <w:rFonts w:asciiTheme="majorHAnsi" w:hAnsiTheme="majorHAnsi" w:cs="Arial"/>
          <w:b/>
          <w:sz w:val="32"/>
          <w:szCs w:val="32"/>
        </w:rPr>
        <w:t xml:space="preserve">   </w:t>
      </w:r>
      <w:proofErr w:type="spellStart"/>
      <w:r w:rsidRPr="00E5204E">
        <w:rPr>
          <w:rFonts w:asciiTheme="majorHAnsi" w:hAnsiTheme="majorHAnsi" w:cs="Arial"/>
          <w:b/>
          <w:sz w:val="48"/>
          <w:szCs w:val="48"/>
        </w:rPr>
        <w:t>Jean-François</w:t>
      </w:r>
      <w:proofErr w:type="spellEnd"/>
      <w:r w:rsidRPr="00E5204E">
        <w:rPr>
          <w:rFonts w:asciiTheme="majorHAnsi" w:hAnsiTheme="majorHAnsi" w:cs="Arial"/>
          <w:b/>
          <w:sz w:val="48"/>
          <w:szCs w:val="48"/>
        </w:rPr>
        <w:t xml:space="preserve"> </w:t>
      </w:r>
      <w:proofErr w:type="spellStart"/>
      <w:r w:rsidRPr="00E5204E">
        <w:rPr>
          <w:rFonts w:asciiTheme="majorHAnsi" w:hAnsiTheme="majorHAnsi" w:cs="Arial"/>
          <w:b/>
          <w:sz w:val="48"/>
          <w:szCs w:val="48"/>
        </w:rPr>
        <w:t>Bayart</w:t>
      </w:r>
      <w:proofErr w:type="spellEnd"/>
      <w:r w:rsidRPr="00E5204E">
        <w:rPr>
          <w:rFonts w:asciiTheme="majorHAnsi" w:hAnsiTheme="majorHAnsi" w:cs="Arial"/>
          <w:b/>
          <w:sz w:val="32"/>
          <w:szCs w:val="32"/>
        </w:rPr>
        <w:t xml:space="preserve"> </w:t>
      </w:r>
      <w:r w:rsidRPr="00E5204E">
        <w:rPr>
          <w:rFonts w:asciiTheme="majorHAnsi" w:hAnsiTheme="majorHAnsi" w:cs="Arial"/>
          <w:smallCaps/>
          <w:sz w:val="32"/>
          <w:szCs w:val="32"/>
        </w:rPr>
        <w:t xml:space="preserve"> </w:t>
      </w:r>
    </w:p>
    <w:p w:rsidR="00FD5B24" w:rsidRPr="00E5204E" w:rsidRDefault="00FD5B24" w:rsidP="00FD5B2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8"/>
          <w:szCs w:val="28"/>
        </w:rPr>
      </w:pPr>
      <w:r w:rsidRPr="00E5204E">
        <w:rPr>
          <w:rFonts w:asciiTheme="majorHAnsi" w:hAnsiTheme="majorHAnsi" w:cs="Arial"/>
          <w:sz w:val="28"/>
          <w:szCs w:val="28"/>
        </w:rPr>
        <w:t xml:space="preserve">(The Graduate </w:t>
      </w:r>
      <w:proofErr w:type="spellStart"/>
      <w:r w:rsidRPr="00E5204E">
        <w:rPr>
          <w:rFonts w:asciiTheme="majorHAnsi" w:hAnsiTheme="majorHAnsi" w:cs="Arial"/>
          <w:sz w:val="28"/>
          <w:szCs w:val="28"/>
        </w:rPr>
        <w:t>Institute</w:t>
      </w:r>
      <w:proofErr w:type="spellEnd"/>
      <w:r w:rsidRPr="00E5204E">
        <w:rPr>
          <w:rFonts w:asciiTheme="majorHAnsi" w:hAnsiTheme="majorHAnsi" w:cs="Arial"/>
          <w:sz w:val="28"/>
          <w:szCs w:val="28"/>
        </w:rPr>
        <w:t>, Ginevra</w:t>
      </w:r>
      <w:r w:rsidRPr="00E5204E">
        <w:rPr>
          <w:rFonts w:asciiTheme="majorHAnsi" w:hAnsiTheme="majorHAnsi" w:cs="Arial"/>
          <w:b/>
          <w:sz w:val="28"/>
          <w:szCs w:val="28"/>
        </w:rPr>
        <w:t xml:space="preserve">)  </w:t>
      </w:r>
    </w:p>
    <w:p w:rsidR="00FD5B24" w:rsidRPr="00E5204E" w:rsidRDefault="00FD5B24" w:rsidP="00E5204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72"/>
          <w:szCs w:val="72"/>
        </w:rPr>
      </w:pPr>
      <w:r w:rsidRPr="00E5204E">
        <w:rPr>
          <w:rFonts w:asciiTheme="majorHAnsi" w:hAnsiTheme="majorHAnsi" w:cs="Arial"/>
          <w:b/>
          <w:i/>
          <w:sz w:val="72"/>
          <w:szCs w:val="72"/>
        </w:rPr>
        <w:t xml:space="preserve">La Grande </w:t>
      </w:r>
      <w:proofErr w:type="spellStart"/>
      <w:r w:rsidRPr="00E5204E">
        <w:rPr>
          <w:rFonts w:asciiTheme="majorHAnsi" w:hAnsiTheme="majorHAnsi" w:cs="Arial"/>
          <w:b/>
          <w:i/>
          <w:sz w:val="72"/>
          <w:szCs w:val="72"/>
        </w:rPr>
        <w:t>Distorsion</w:t>
      </w:r>
      <w:proofErr w:type="spellEnd"/>
    </w:p>
    <w:p w:rsidR="00FD5B24" w:rsidRPr="00E5204E" w:rsidRDefault="00FD5B24" w:rsidP="00FD5B24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i/>
          <w:color w:val="222222"/>
          <w:sz w:val="32"/>
          <w:szCs w:val="32"/>
          <w:lang w:val="fr-FR" w:eastAsia="it-IT"/>
        </w:rPr>
      </w:pPr>
      <w:r w:rsidRPr="00E5204E">
        <w:rPr>
          <w:rFonts w:asciiTheme="majorHAnsi" w:eastAsia="Times New Roman" w:hAnsiTheme="majorHAnsi" w:cs="Arial"/>
          <w:b/>
          <w:bCs/>
          <w:i/>
          <w:color w:val="222222"/>
          <w:sz w:val="32"/>
          <w:szCs w:val="32"/>
          <w:lang w:val="fr-FR" w:eastAsia="it-IT"/>
        </w:rPr>
        <w:t>La gouvernance de l’Etat-nation à l’épreuve des crises et des conflits en Afrique occidentale et saharienne</w:t>
      </w:r>
    </w:p>
    <w:p w:rsidR="00FD5B24" w:rsidRPr="00E5204E" w:rsidRDefault="00FD5B24" w:rsidP="005247E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fr-FR"/>
        </w:rPr>
      </w:pPr>
    </w:p>
    <w:p w:rsidR="00FD5B24" w:rsidRPr="006209AC" w:rsidRDefault="00FD5B24" w:rsidP="005247E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F1319">
        <w:rPr>
          <w:rFonts w:asciiTheme="majorHAnsi" w:hAnsiTheme="majorHAnsi" w:cs="Arial"/>
          <w:smallCaps/>
        </w:rPr>
        <w:lastRenderedPageBreak/>
        <w:t xml:space="preserve">Ore </w:t>
      </w:r>
      <w:r>
        <w:rPr>
          <w:rFonts w:asciiTheme="majorHAnsi" w:hAnsiTheme="majorHAnsi" w:cs="Arial"/>
        </w:rPr>
        <w:t>18:30</w:t>
      </w:r>
    </w:p>
    <w:p w:rsidR="009B5D70" w:rsidRPr="00E5204E" w:rsidRDefault="00FD5B24" w:rsidP="001F4A9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E5204E">
        <w:rPr>
          <w:rFonts w:asciiTheme="majorHAnsi" w:hAnsiTheme="majorHAnsi" w:cs="Arial"/>
          <w:b/>
          <w:sz w:val="28"/>
          <w:szCs w:val="28"/>
        </w:rPr>
        <w:t xml:space="preserve">Discussione </w:t>
      </w:r>
    </w:p>
    <w:sectPr w:rsidR="009B5D70" w:rsidRPr="00E5204E" w:rsidSect="00C72623">
      <w:pgSz w:w="16840" w:h="2382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14"/>
    <w:multiLevelType w:val="hybridMultilevel"/>
    <w:tmpl w:val="A970D8FE"/>
    <w:lvl w:ilvl="0" w:tplc="2A6CE2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3E1F"/>
    <w:multiLevelType w:val="hybridMultilevel"/>
    <w:tmpl w:val="DD2EBF08"/>
    <w:lvl w:ilvl="0" w:tplc="15305986">
      <w:start w:val="3"/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385C"/>
    <w:multiLevelType w:val="hybridMultilevel"/>
    <w:tmpl w:val="5510DA42"/>
    <w:lvl w:ilvl="0" w:tplc="ED48A6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327F"/>
    <w:multiLevelType w:val="hybridMultilevel"/>
    <w:tmpl w:val="4AA4DFE2"/>
    <w:lvl w:ilvl="0" w:tplc="8C74DC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9059B"/>
    <w:multiLevelType w:val="hybridMultilevel"/>
    <w:tmpl w:val="1F80E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5A7A"/>
    <w:multiLevelType w:val="hybridMultilevel"/>
    <w:tmpl w:val="615C9A3E"/>
    <w:lvl w:ilvl="0" w:tplc="5CC089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832D6"/>
    <w:rsid w:val="0000244A"/>
    <w:rsid w:val="00041D7F"/>
    <w:rsid w:val="000801CF"/>
    <w:rsid w:val="00083DBB"/>
    <w:rsid w:val="000C1E48"/>
    <w:rsid w:val="0014207A"/>
    <w:rsid w:val="00142E30"/>
    <w:rsid w:val="00146102"/>
    <w:rsid w:val="00146249"/>
    <w:rsid w:val="00171E2C"/>
    <w:rsid w:val="001B5A9A"/>
    <w:rsid w:val="001F4A9A"/>
    <w:rsid w:val="00254081"/>
    <w:rsid w:val="0026352C"/>
    <w:rsid w:val="002A4011"/>
    <w:rsid w:val="002B1EFB"/>
    <w:rsid w:val="002D73D1"/>
    <w:rsid w:val="00365FD3"/>
    <w:rsid w:val="003A5253"/>
    <w:rsid w:val="0048044C"/>
    <w:rsid w:val="004832D6"/>
    <w:rsid w:val="0049574A"/>
    <w:rsid w:val="0049656E"/>
    <w:rsid w:val="004A42C5"/>
    <w:rsid w:val="004C3729"/>
    <w:rsid w:val="004C7F5A"/>
    <w:rsid w:val="004E6F53"/>
    <w:rsid w:val="004F1DB3"/>
    <w:rsid w:val="005247EF"/>
    <w:rsid w:val="005D0355"/>
    <w:rsid w:val="005E7F30"/>
    <w:rsid w:val="005F263D"/>
    <w:rsid w:val="005F3DDB"/>
    <w:rsid w:val="006209AC"/>
    <w:rsid w:val="00622364"/>
    <w:rsid w:val="00636A01"/>
    <w:rsid w:val="00647172"/>
    <w:rsid w:val="006C523E"/>
    <w:rsid w:val="007030CF"/>
    <w:rsid w:val="00740E99"/>
    <w:rsid w:val="00794E49"/>
    <w:rsid w:val="007B2C94"/>
    <w:rsid w:val="007C4753"/>
    <w:rsid w:val="007F3AFD"/>
    <w:rsid w:val="00817F75"/>
    <w:rsid w:val="00873806"/>
    <w:rsid w:val="008B4E9E"/>
    <w:rsid w:val="008D3B95"/>
    <w:rsid w:val="00915935"/>
    <w:rsid w:val="00960B3C"/>
    <w:rsid w:val="00980467"/>
    <w:rsid w:val="009A4465"/>
    <w:rsid w:val="009B15A4"/>
    <w:rsid w:val="009B5D70"/>
    <w:rsid w:val="009F6E92"/>
    <w:rsid w:val="00A57D7A"/>
    <w:rsid w:val="00A607A1"/>
    <w:rsid w:val="00AC494C"/>
    <w:rsid w:val="00B3269B"/>
    <w:rsid w:val="00B3695E"/>
    <w:rsid w:val="00BE023E"/>
    <w:rsid w:val="00BE1D14"/>
    <w:rsid w:val="00BF7727"/>
    <w:rsid w:val="00BF7946"/>
    <w:rsid w:val="00C03964"/>
    <w:rsid w:val="00C05A5F"/>
    <w:rsid w:val="00C3249C"/>
    <w:rsid w:val="00C4295E"/>
    <w:rsid w:val="00C53B64"/>
    <w:rsid w:val="00C72623"/>
    <w:rsid w:val="00C75EF2"/>
    <w:rsid w:val="00CA31B1"/>
    <w:rsid w:val="00CA3AD6"/>
    <w:rsid w:val="00CC1C17"/>
    <w:rsid w:val="00D23497"/>
    <w:rsid w:val="00D32533"/>
    <w:rsid w:val="00D50BCA"/>
    <w:rsid w:val="00D60A82"/>
    <w:rsid w:val="00E05257"/>
    <w:rsid w:val="00E25354"/>
    <w:rsid w:val="00E3219E"/>
    <w:rsid w:val="00E5204E"/>
    <w:rsid w:val="00EC24C0"/>
    <w:rsid w:val="00EC6347"/>
    <w:rsid w:val="00F004E7"/>
    <w:rsid w:val="00F4706A"/>
    <w:rsid w:val="00F648B1"/>
    <w:rsid w:val="00F95B21"/>
    <w:rsid w:val="00FA5096"/>
    <w:rsid w:val="00FD5B24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FB"/>
  </w:style>
  <w:style w:type="paragraph" w:styleId="Titolo1">
    <w:name w:val="heading 1"/>
    <w:basedOn w:val="Normale"/>
    <w:next w:val="Normale"/>
    <w:link w:val="Titolo1Carattere"/>
    <w:uiPriority w:val="9"/>
    <w:qFormat/>
    <w:rsid w:val="00AC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2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2D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2D6"/>
    <w:pPr>
      <w:ind w:left="720"/>
      <w:contextualSpacing/>
    </w:pPr>
  </w:style>
  <w:style w:type="paragraph" w:styleId="Nessunaspaziatura">
    <w:name w:val="No Spacing"/>
    <w:uiPriority w:val="1"/>
    <w:qFormat/>
    <w:rsid w:val="00AC494C"/>
  </w:style>
  <w:style w:type="paragraph" w:styleId="Sottotitolo">
    <w:name w:val="Subtitle"/>
    <w:basedOn w:val="Normale"/>
    <w:next w:val="Normale"/>
    <w:link w:val="SottotitoloCarattere"/>
    <w:uiPriority w:val="11"/>
    <w:qFormat/>
    <w:rsid w:val="00AC4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49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C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4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7538268632379220346gmail-msofootnotetext">
    <w:name w:val="m_7538268632379220346gmail-msofootnotetext"/>
    <w:basedOn w:val="Normale"/>
    <w:rsid w:val="00041D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7538268632379220346gmail-msofootnotereference">
    <w:name w:val="m_7538268632379220346gmail-msofootnotereference"/>
    <w:basedOn w:val="Carpredefinitoparagrafo"/>
    <w:rsid w:val="00041D7F"/>
  </w:style>
  <w:style w:type="paragraph" w:styleId="NormaleWeb">
    <w:name w:val="Normal (Web)"/>
    <w:basedOn w:val="Normale"/>
    <w:uiPriority w:val="99"/>
    <w:unhideWhenUsed/>
    <w:rsid w:val="00FD5B24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2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32D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2D6"/>
    <w:pPr>
      <w:ind w:left="720"/>
      <w:contextualSpacing/>
    </w:pPr>
  </w:style>
  <w:style w:type="paragraph" w:styleId="Nessunaspaziatura">
    <w:name w:val="No Spacing"/>
    <w:uiPriority w:val="1"/>
    <w:qFormat/>
    <w:rsid w:val="00AC494C"/>
  </w:style>
  <w:style w:type="paragraph" w:styleId="Sottotitolo">
    <w:name w:val="Subtitle"/>
    <w:basedOn w:val="Normale"/>
    <w:next w:val="Normale"/>
    <w:link w:val="SottotitoloCarattere"/>
    <w:uiPriority w:val="11"/>
    <w:qFormat/>
    <w:rsid w:val="00AC4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AC49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C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C4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C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7538268632379220346gmail-msofootnotetext">
    <w:name w:val="m_7538268632379220346gmail-msofootnotetext"/>
    <w:basedOn w:val="Normale"/>
    <w:rsid w:val="00041D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7538268632379220346gmail-msofootnotereference">
    <w:name w:val="m_7538268632379220346gmail-msofootnotereference"/>
    <w:basedOn w:val="Caratterepredefinitoparagrafo"/>
    <w:rsid w:val="00041D7F"/>
  </w:style>
  <w:style w:type="paragraph" w:styleId="NormaleWeb">
    <w:name w:val="Normal (Web)"/>
    <w:basedOn w:val="Normale"/>
    <w:uiPriority w:val="99"/>
    <w:unhideWhenUsed/>
    <w:rsid w:val="00FD5B24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0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2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2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02899">
                                                                          <w:marLeft w:val="0"/>
                                                                          <w:marRight w:val="28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0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9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5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196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45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1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63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031191">
                                                                                                                  <w:marLeft w:val="2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290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40"/>
                                                                                                                      <w:marTop w:val="4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209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231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091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784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3051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58071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5845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151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9962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6257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 Un</dc:creator>
  <cp:lastModifiedBy>Utente</cp:lastModifiedBy>
  <cp:revision>3</cp:revision>
  <cp:lastPrinted>2017-10-30T08:28:00Z</cp:lastPrinted>
  <dcterms:created xsi:type="dcterms:W3CDTF">2017-10-30T10:27:00Z</dcterms:created>
  <dcterms:modified xsi:type="dcterms:W3CDTF">2017-10-30T10:39:00Z</dcterms:modified>
</cp:coreProperties>
</file>